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9E672" w14:textId="59E19C09" w:rsidR="00E52726" w:rsidRDefault="00E52726" w:rsidP="007D475B">
      <w:pPr>
        <w:jc w:val="center"/>
        <w:rPr>
          <w:rFonts w:asciiTheme="majorHAnsi" w:eastAsia="Times New Roman" w:hAnsiTheme="majorHAnsi" w:cstheme="majorHAnsi"/>
          <w:b/>
          <w:bCs/>
          <w:sz w:val="28"/>
          <w:szCs w:val="28"/>
        </w:rPr>
      </w:pPr>
      <w:r w:rsidRPr="00D31472">
        <w:rPr>
          <w:rFonts w:asciiTheme="majorHAnsi" w:eastAsia="Times New Roman" w:hAnsiTheme="majorHAnsi" w:cstheme="majorHAnsi"/>
          <w:b/>
          <w:bCs/>
          <w:sz w:val="28"/>
          <w:szCs w:val="28"/>
        </w:rPr>
        <w:t>Ingénieur d'étude</w:t>
      </w:r>
      <w:r w:rsidR="00D31472">
        <w:rPr>
          <w:rFonts w:asciiTheme="majorHAnsi" w:eastAsia="Times New Roman" w:hAnsiTheme="majorHAnsi" w:cstheme="majorHAnsi"/>
          <w:b/>
          <w:bCs/>
          <w:sz w:val="28"/>
          <w:szCs w:val="28"/>
        </w:rPr>
        <w:t>s</w:t>
      </w:r>
      <w:r w:rsidRPr="00D31472">
        <w:rPr>
          <w:rFonts w:asciiTheme="majorHAnsi" w:eastAsia="Times New Roman" w:hAnsiTheme="majorHAnsi" w:cstheme="majorHAnsi"/>
          <w:b/>
          <w:bCs/>
          <w:sz w:val="28"/>
          <w:szCs w:val="28"/>
        </w:rPr>
        <w:t xml:space="preserve"> RMN</w:t>
      </w:r>
      <w:r w:rsidR="00806016">
        <w:rPr>
          <w:rFonts w:asciiTheme="majorHAnsi" w:eastAsia="Times New Roman" w:hAnsiTheme="majorHAnsi" w:cstheme="majorHAnsi"/>
          <w:b/>
          <w:bCs/>
          <w:sz w:val="28"/>
          <w:szCs w:val="28"/>
        </w:rPr>
        <w:t xml:space="preserve"> – Le Mans</w:t>
      </w:r>
    </w:p>
    <w:p w14:paraId="7A6B587A" w14:textId="032E29AC" w:rsidR="007D475B" w:rsidRDefault="007D475B" w:rsidP="007D475B">
      <w:pPr>
        <w:jc w:val="center"/>
        <w:rPr>
          <w:rFonts w:asciiTheme="majorHAnsi" w:eastAsia="Times New Roman" w:hAnsiTheme="majorHAnsi" w:cstheme="majorHAnsi"/>
          <w:b/>
          <w:bCs/>
          <w:sz w:val="28"/>
          <w:szCs w:val="28"/>
        </w:rPr>
      </w:pPr>
    </w:p>
    <w:p w14:paraId="1D016DF3" w14:textId="77777777" w:rsidR="007D475B" w:rsidRPr="007D475B" w:rsidRDefault="007D475B" w:rsidP="007D475B">
      <w:pPr>
        <w:jc w:val="center"/>
        <w:rPr>
          <w:rFonts w:asciiTheme="majorHAnsi" w:eastAsia="Times New Roman" w:hAnsiTheme="majorHAnsi" w:cstheme="majorHAnsi"/>
          <w:b/>
          <w:bCs/>
          <w:sz w:val="28"/>
          <w:szCs w:val="28"/>
        </w:rPr>
      </w:pPr>
    </w:p>
    <w:p w14:paraId="419206C5" w14:textId="33BC3034" w:rsidR="00E52726" w:rsidRDefault="00992398">
      <w:pPr>
        <w:rPr>
          <w:rFonts w:asciiTheme="majorHAnsi" w:eastAsia="Times New Roman" w:hAnsiTheme="majorHAnsi" w:cstheme="majorHAnsi"/>
        </w:rPr>
      </w:pPr>
      <w:r w:rsidRPr="00D31472">
        <w:rPr>
          <w:rFonts w:asciiTheme="majorHAnsi" w:eastAsia="Times New Roman" w:hAnsiTheme="majorHAnsi" w:cstheme="majorHAnsi"/>
        </w:rPr>
        <w:t>L</w:t>
      </w:r>
      <w:r w:rsidR="00E52726" w:rsidRPr="00D31472">
        <w:rPr>
          <w:rFonts w:asciiTheme="majorHAnsi" w:eastAsia="Times New Roman" w:hAnsiTheme="majorHAnsi" w:cstheme="majorHAnsi"/>
        </w:rPr>
        <w:t xml:space="preserve">’Institut des Molécules et Matériaux du Mans (IMMM - UMR CNRS 6283) de l’Université du Maine </w:t>
      </w:r>
      <w:r w:rsidRPr="00D31472">
        <w:rPr>
          <w:rFonts w:asciiTheme="majorHAnsi" w:eastAsia="Times New Roman" w:hAnsiTheme="majorHAnsi" w:cstheme="majorHAnsi"/>
        </w:rPr>
        <w:t>recrute un ingénieur d’étude</w:t>
      </w:r>
      <w:r w:rsidR="00D31472">
        <w:rPr>
          <w:rFonts w:asciiTheme="majorHAnsi" w:eastAsia="Times New Roman" w:hAnsiTheme="majorHAnsi" w:cstheme="majorHAnsi"/>
        </w:rPr>
        <w:t>s</w:t>
      </w:r>
      <w:r w:rsidRPr="00D31472">
        <w:rPr>
          <w:rFonts w:asciiTheme="majorHAnsi" w:eastAsia="Times New Roman" w:hAnsiTheme="majorHAnsi" w:cstheme="majorHAnsi"/>
        </w:rPr>
        <w:t xml:space="preserve"> en RMN</w:t>
      </w:r>
      <w:r w:rsidR="00E52726" w:rsidRPr="00D31472">
        <w:rPr>
          <w:rFonts w:asciiTheme="majorHAnsi" w:eastAsia="Times New Roman" w:hAnsiTheme="majorHAnsi" w:cstheme="majorHAnsi"/>
        </w:rPr>
        <w:t xml:space="preserve">. </w:t>
      </w:r>
    </w:p>
    <w:p w14:paraId="119C6041" w14:textId="77777777" w:rsidR="007D475B" w:rsidRPr="00D31472" w:rsidRDefault="007D475B">
      <w:pPr>
        <w:rPr>
          <w:rFonts w:asciiTheme="majorHAnsi" w:eastAsia="Times New Roman" w:hAnsiTheme="majorHAnsi" w:cstheme="majorHAnsi"/>
        </w:rPr>
      </w:pPr>
    </w:p>
    <w:p w14:paraId="48D149CD" w14:textId="77777777" w:rsidR="00547DF7" w:rsidRDefault="00D13345" w:rsidP="00547DF7">
      <w:pPr>
        <w:spacing w:before="120"/>
        <w:rPr>
          <w:rFonts w:asciiTheme="majorHAnsi" w:hAnsiTheme="majorHAnsi" w:cstheme="majorHAnsi"/>
          <w:b/>
        </w:rPr>
      </w:pPr>
      <w:r w:rsidRPr="00D31472">
        <w:rPr>
          <w:rFonts w:asciiTheme="majorHAnsi" w:hAnsiTheme="majorHAnsi" w:cstheme="majorHAnsi"/>
          <w:b/>
        </w:rPr>
        <w:t>Missions</w:t>
      </w:r>
      <w:r w:rsidRPr="00547DF7">
        <w:rPr>
          <w:rFonts w:asciiTheme="majorHAnsi" w:hAnsiTheme="majorHAnsi" w:cstheme="majorHAnsi"/>
          <w:b/>
        </w:rPr>
        <w:t> :</w:t>
      </w:r>
    </w:p>
    <w:p w14:paraId="07CC5F2A" w14:textId="2B391B19" w:rsidR="00D13345" w:rsidRPr="00547DF7" w:rsidRDefault="00D31472" w:rsidP="00547DF7">
      <w:pPr>
        <w:spacing w:before="120"/>
        <w:rPr>
          <w:rFonts w:asciiTheme="majorHAnsi" w:hAnsiTheme="majorHAnsi" w:cstheme="majorHAnsi"/>
          <w:b/>
        </w:rPr>
      </w:pPr>
      <w:r w:rsidRPr="00547DF7">
        <w:rPr>
          <w:rFonts w:asciiTheme="majorHAnsi" w:hAnsiTheme="majorHAnsi" w:cstheme="majorHAnsi"/>
        </w:rPr>
        <w:t>L’ingénieur d’é</w:t>
      </w:r>
      <w:r w:rsidR="00D13345" w:rsidRPr="00547DF7">
        <w:rPr>
          <w:rFonts w:asciiTheme="majorHAnsi" w:hAnsiTheme="majorHAnsi" w:cstheme="majorHAnsi"/>
        </w:rPr>
        <w:t>tude</w:t>
      </w:r>
      <w:r w:rsidRPr="00547DF7">
        <w:rPr>
          <w:rFonts w:asciiTheme="majorHAnsi" w:hAnsiTheme="majorHAnsi" w:cstheme="majorHAnsi"/>
        </w:rPr>
        <w:t>s</w:t>
      </w:r>
      <w:r w:rsidR="00D13345" w:rsidRPr="00547DF7">
        <w:rPr>
          <w:rFonts w:asciiTheme="majorHAnsi" w:hAnsiTheme="majorHAnsi" w:cstheme="majorHAnsi"/>
        </w:rPr>
        <w:t xml:space="preserve"> aura pour mission d’assurer l’exploitation optimale du plateau technique</w:t>
      </w:r>
      <w:r w:rsidR="00D13345" w:rsidRPr="00D31472">
        <w:rPr>
          <w:rFonts w:asciiTheme="majorHAnsi" w:hAnsiTheme="majorHAnsi" w:cstheme="majorHAnsi"/>
        </w:rPr>
        <w:t xml:space="preserve"> RMN de l’IMMM, composé actuellement de trois spectromètres RMN (400 et 200 MHz en liquide et 300 MHz en solide), principalement pour l’analyse structurale de composés organiques moléculaires et macromoléculaires, et également celle de matériaux organiques et inorganiques, en relation avec les chercheurs de l’IMMM.</w:t>
      </w:r>
    </w:p>
    <w:p w14:paraId="466B7E70" w14:textId="77777777" w:rsidR="00462115" w:rsidRPr="00D31472" w:rsidRDefault="00462115" w:rsidP="00462115">
      <w:pPr>
        <w:rPr>
          <w:rFonts w:asciiTheme="majorHAnsi" w:hAnsiTheme="majorHAnsi" w:cstheme="majorHAnsi"/>
        </w:rPr>
      </w:pPr>
      <w:r w:rsidRPr="00D31472">
        <w:rPr>
          <w:rFonts w:asciiTheme="majorHAnsi" w:hAnsiTheme="majorHAnsi" w:cstheme="majorHAnsi"/>
        </w:rPr>
        <w:t>Il sera :</w:t>
      </w:r>
    </w:p>
    <w:p w14:paraId="24DE60A9" w14:textId="77777777" w:rsidR="00462115" w:rsidRPr="00D31472" w:rsidRDefault="00462115" w:rsidP="00462115">
      <w:pPr>
        <w:ind w:firstLine="708"/>
        <w:rPr>
          <w:rFonts w:asciiTheme="majorHAnsi" w:hAnsiTheme="majorHAnsi" w:cstheme="majorHAnsi"/>
        </w:rPr>
      </w:pPr>
      <w:r w:rsidRPr="00D31472">
        <w:rPr>
          <w:rFonts w:asciiTheme="majorHAnsi" w:hAnsiTheme="majorHAnsi" w:cstheme="majorHAnsi"/>
        </w:rPr>
        <w:t xml:space="preserve">- l’interlocuteur pour la RMN liquide auprès des chercheurs de l’IMMM </w:t>
      </w:r>
    </w:p>
    <w:p w14:paraId="022F024C" w14:textId="77777777" w:rsidR="00462115" w:rsidRPr="00D31472" w:rsidRDefault="00462115" w:rsidP="00462115">
      <w:pPr>
        <w:ind w:firstLine="708"/>
        <w:rPr>
          <w:rFonts w:asciiTheme="majorHAnsi" w:hAnsiTheme="majorHAnsi" w:cstheme="majorHAnsi"/>
        </w:rPr>
      </w:pPr>
      <w:r w:rsidRPr="00D31472">
        <w:rPr>
          <w:rFonts w:asciiTheme="majorHAnsi" w:hAnsiTheme="majorHAnsi" w:cstheme="majorHAnsi"/>
        </w:rPr>
        <w:t>- le coordonnateur technique du plateau technique RMN liquide de l’IMMM</w:t>
      </w:r>
    </w:p>
    <w:p w14:paraId="7126D8F2" w14:textId="5C9A44FD" w:rsidR="00462115" w:rsidRDefault="00462115" w:rsidP="00217F06">
      <w:pPr>
        <w:ind w:firstLine="708"/>
        <w:rPr>
          <w:rFonts w:asciiTheme="majorHAnsi" w:hAnsiTheme="majorHAnsi" w:cstheme="majorHAnsi"/>
        </w:rPr>
      </w:pPr>
      <w:r w:rsidRPr="00D31472">
        <w:rPr>
          <w:rFonts w:asciiTheme="majorHAnsi" w:hAnsiTheme="majorHAnsi" w:cstheme="majorHAnsi"/>
        </w:rPr>
        <w:t>- un personnel ressource pour la RMN solide</w:t>
      </w:r>
    </w:p>
    <w:p w14:paraId="189CB58E" w14:textId="77777777" w:rsidR="007D475B" w:rsidRPr="00D31472" w:rsidRDefault="007D475B" w:rsidP="007D475B">
      <w:pPr>
        <w:rPr>
          <w:rFonts w:asciiTheme="majorHAnsi" w:hAnsiTheme="majorHAnsi" w:cstheme="majorHAnsi"/>
        </w:rPr>
      </w:pPr>
    </w:p>
    <w:p w14:paraId="7A5DB72B" w14:textId="77777777" w:rsidR="00462115" w:rsidRPr="00D31472" w:rsidRDefault="0062332D" w:rsidP="00462115">
      <w:pPr>
        <w:rPr>
          <w:rFonts w:asciiTheme="majorHAnsi" w:hAnsiTheme="majorHAnsi" w:cstheme="majorHAnsi"/>
          <w:b/>
        </w:rPr>
      </w:pPr>
      <w:r w:rsidRPr="00D31472">
        <w:rPr>
          <w:rFonts w:asciiTheme="majorHAnsi" w:hAnsiTheme="majorHAnsi" w:cstheme="majorHAnsi"/>
          <w:b/>
        </w:rPr>
        <w:t>Activités principales :</w:t>
      </w:r>
    </w:p>
    <w:p w14:paraId="5037E108" w14:textId="56AA7130" w:rsidR="00980C83" w:rsidRPr="00D31472" w:rsidRDefault="008536D7" w:rsidP="00980C83">
      <w:pPr>
        <w:spacing w:before="120"/>
        <w:jc w:val="both"/>
        <w:rPr>
          <w:rFonts w:asciiTheme="majorHAnsi" w:hAnsiTheme="majorHAnsi" w:cstheme="majorHAnsi"/>
          <w:color w:val="000000"/>
        </w:rPr>
      </w:pPr>
      <w:r>
        <w:rPr>
          <w:rFonts w:asciiTheme="majorHAnsi" w:hAnsiTheme="majorHAnsi" w:cstheme="majorHAnsi"/>
          <w:color w:val="000000"/>
        </w:rPr>
        <w:t>L’activité de l’i</w:t>
      </w:r>
      <w:r w:rsidR="00980C83" w:rsidRPr="00D31472">
        <w:rPr>
          <w:rFonts w:asciiTheme="majorHAnsi" w:hAnsiTheme="majorHAnsi" w:cstheme="majorHAnsi"/>
          <w:color w:val="000000"/>
        </w:rPr>
        <w:t>ngénieur d’étude</w:t>
      </w:r>
      <w:r>
        <w:rPr>
          <w:rFonts w:asciiTheme="majorHAnsi" w:hAnsiTheme="majorHAnsi" w:cstheme="majorHAnsi"/>
          <w:color w:val="000000"/>
        </w:rPr>
        <w:t>s</w:t>
      </w:r>
      <w:r w:rsidR="00980C83" w:rsidRPr="00D31472">
        <w:rPr>
          <w:rFonts w:asciiTheme="majorHAnsi" w:hAnsiTheme="majorHAnsi" w:cstheme="majorHAnsi"/>
          <w:color w:val="000000"/>
        </w:rPr>
        <w:t xml:space="preserve"> se répartir</w:t>
      </w:r>
      <w:r>
        <w:rPr>
          <w:rFonts w:asciiTheme="majorHAnsi" w:hAnsiTheme="majorHAnsi" w:cstheme="majorHAnsi"/>
          <w:color w:val="000000"/>
        </w:rPr>
        <w:t>a entre les équipements de RMN l</w:t>
      </w:r>
      <w:r w:rsidR="00980C83" w:rsidRPr="00D31472">
        <w:rPr>
          <w:rFonts w:asciiTheme="majorHAnsi" w:hAnsiTheme="majorHAnsi" w:cstheme="majorHAnsi"/>
          <w:color w:val="000000"/>
        </w:rPr>
        <w:t>iquide (pour 80%) et l’équipement RMN du solide (pour 20 %), avec les missions essentielles suivantes :</w:t>
      </w:r>
    </w:p>
    <w:p w14:paraId="7848E52D" w14:textId="305D76CE" w:rsidR="0062332D" w:rsidRPr="00D31472" w:rsidRDefault="0062332D" w:rsidP="0062332D">
      <w:pPr>
        <w:ind w:firstLine="709"/>
        <w:rPr>
          <w:rFonts w:asciiTheme="majorHAnsi" w:hAnsiTheme="majorHAnsi" w:cstheme="majorHAnsi"/>
          <w:color w:val="000000"/>
        </w:rPr>
      </w:pPr>
      <w:r w:rsidRPr="00D31472">
        <w:rPr>
          <w:rFonts w:asciiTheme="majorHAnsi" w:hAnsiTheme="majorHAnsi" w:cstheme="majorHAnsi"/>
          <w:color w:val="000000"/>
        </w:rPr>
        <w:t xml:space="preserve">- planification et paramétrage des expériences de RMN </w:t>
      </w:r>
    </w:p>
    <w:p w14:paraId="1F8CF998" w14:textId="77777777" w:rsidR="0062332D" w:rsidRPr="00D31472" w:rsidRDefault="0062332D" w:rsidP="0062332D">
      <w:pPr>
        <w:ind w:firstLine="709"/>
        <w:rPr>
          <w:rFonts w:asciiTheme="majorHAnsi" w:hAnsiTheme="majorHAnsi" w:cstheme="majorHAnsi"/>
          <w:color w:val="000000"/>
        </w:rPr>
      </w:pPr>
      <w:r w:rsidRPr="00D31472">
        <w:rPr>
          <w:rFonts w:asciiTheme="majorHAnsi" w:hAnsiTheme="majorHAnsi" w:cstheme="majorHAnsi"/>
          <w:color w:val="000000"/>
        </w:rPr>
        <w:t>- participation à la formation des nouveaux utilisateurs de RMN liquide</w:t>
      </w:r>
    </w:p>
    <w:p w14:paraId="7E4FF4A3" w14:textId="77777777" w:rsidR="0062332D" w:rsidRPr="00D31472" w:rsidRDefault="0062332D" w:rsidP="0062332D">
      <w:pPr>
        <w:ind w:firstLine="709"/>
        <w:rPr>
          <w:rFonts w:asciiTheme="majorHAnsi" w:hAnsiTheme="majorHAnsi" w:cstheme="majorHAnsi"/>
          <w:color w:val="000000"/>
        </w:rPr>
      </w:pPr>
      <w:r w:rsidRPr="00D31472">
        <w:rPr>
          <w:rFonts w:asciiTheme="majorHAnsi" w:hAnsiTheme="majorHAnsi" w:cstheme="majorHAnsi"/>
          <w:color w:val="000000"/>
        </w:rPr>
        <w:t>- maintenance technique et optimisation des performances des 3 appareils</w:t>
      </w:r>
    </w:p>
    <w:p w14:paraId="4483766A" w14:textId="5CF67A5E" w:rsidR="0062332D" w:rsidRDefault="0062332D" w:rsidP="00217F06">
      <w:pPr>
        <w:ind w:firstLine="709"/>
        <w:rPr>
          <w:rFonts w:asciiTheme="majorHAnsi" w:hAnsiTheme="majorHAnsi" w:cstheme="majorHAnsi"/>
          <w:color w:val="000000"/>
        </w:rPr>
      </w:pPr>
      <w:r w:rsidRPr="00D31472">
        <w:rPr>
          <w:rFonts w:asciiTheme="majorHAnsi" w:hAnsiTheme="majorHAnsi" w:cstheme="majorHAnsi"/>
          <w:color w:val="000000"/>
        </w:rPr>
        <w:t>- gestion des fluides cryogéniques</w:t>
      </w:r>
    </w:p>
    <w:p w14:paraId="58AC2CE7" w14:textId="77777777" w:rsidR="007D475B" w:rsidRPr="00D31472" w:rsidRDefault="007D475B" w:rsidP="0062332D">
      <w:pPr>
        <w:rPr>
          <w:rFonts w:asciiTheme="majorHAnsi" w:hAnsiTheme="majorHAnsi" w:cstheme="majorHAnsi"/>
          <w:color w:val="000000"/>
        </w:rPr>
      </w:pPr>
    </w:p>
    <w:p w14:paraId="0262A777" w14:textId="78566B6C" w:rsidR="00E149DB" w:rsidRPr="00D31472" w:rsidRDefault="00D2402D" w:rsidP="00E149DB">
      <w:pPr>
        <w:spacing w:before="120"/>
        <w:rPr>
          <w:rFonts w:asciiTheme="majorHAnsi" w:hAnsiTheme="majorHAnsi" w:cstheme="majorHAnsi"/>
        </w:rPr>
      </w:pPr>
      <w:r>
        <w:rPr>
          <w:rFonts w:asciiTheme="majorHAnsi" w:hAnsiTheme="majorHAnsi" w:cstheme="majorHAnsi"/>
          <w:b/>
        </w:rPr>
        <w:t>Profil &amp;</w:t>
      </w:r>
      <w:bookmarkStart w:id="0" w:name="_GoBack"/>
      <w:bookmarkEnd w:id="0"/>
      <w:r w:rsidR="00E149DB" w:rsidRPr="00D31472">
        <w:rPr>
          <w:rFonts w:asciiTheme="majorHAnsi" w:hAnsiTheme="majorHAnsi" w:cstheme="majorHAnsi"/>
          <w:b/>
        </w:rPr>
        <w:t xml:space="preserve"> compétences :</w:t>
      </w:r>
      <w:r w:rsidR="00E149DB" w:rsidRPr="00D31472">
        <w:rPr>
          <w:rFonts w:asciiTheme="majorHAnsi" w:hAnsiTheme="majorHAnsi" w:cstheme="majorHAnsi"/>
        </w:rPr>
        <w:t xml:space="preserve"> </w:t>
      </w:r>
    </w:p>
    <w:p w14:paraId="19F3D23B" w14:textId="6F18D810" w:rsidR="00B6022B" w:rsidRPr="00217F06" w:rsidRDefault="00E149DB" w:rsidP="00217F06">
      <w:pPr>
        <w:spacing w:before="120"/>
        <w:jc w:val="both"/>
        <w:rPr>
          <w:rFonts w:asciiTheme="majorHAnsi" w:hAnsiTheme="majorHAnsi" w:cstheme="majorHAnsi"/>
          <w:color w:val="000000"/>
        </w:rPr>
      </w:pPr>
      <w:r w:rsidRPr="00D31472">
        <w:rPr>
          <w:rFonts w:asciiTheme="majorHAnsi" w:hAnsiTheme="majorHAnsi" w:cstheme="majorHAnsi"/>
        </w:rPr>
        <w:t xml:space="preserve">La personne recrutée sera titulaire d’un </w:t>
      </w:r>
      <w:r w:rsidRPr="00D31472">
        <w:rPr>
          <w:rFonts w:asciiTheme="majorHAnsi" w:hAnsiTheme="majorHAnsi" w:cstheme="majorHAnsi"/>
          <w:color w:val="000000"/>
        </w:rPr>
        <w:t>DESS ou d’un Master dans le domaine de la spectroscopie et en particulier en analyse struc</w:t>
      </w:r>
      <w:r w:rsidR="00C53A3D">
        <w:rPr>
          <w:rFonts w:asciiTheme="majorHAnsi" w:hAnsiTheme="majorHAnsi" w:cstheme="majorHAnsi"/>
          <w:color w:val="000000"/>
        </w:rPr>
        <w:t>turale à l’aide de la RMN, avec</w:t>
      </w:r>
      <w:r w:rsidRPr="00D31472">
        <w:rPr>
          <w:rFonts w:asciiTheme="majorHAnsi" w:hAnsiTheme="majorHAnsi" w:cstheme="majorHAnsi"/>
          <w:color w:val="000000"/>
        </w:rPr>
        <w:t xml:space="preserve"> des compétences de base en informatique, traitement des données et en électronique en relation avec la RMN</w:t>
      </w:r>
      <w:r w:rsidR="00980C83" w:rsidRPr="00D31472">
        <w:rPr>
          <w:rFonts w:asciiTheme="majorHAnsi" w:hAnsiTheme="majorHAnsi" w:cstheme="majorHAnsi"/>
          <w:color w:val="000000"/>
        </w:rPr>
        <w:t>.</w:t>
      </w:r>
    </w:p>
    <w:p w14:paraId="7E5F0606" w14:textId="77777777" w:rsidR="007D475B" w:rsidRPr="00D31472" w:rsidRDefault="007D475B" w:rsidP="0062332D">
      <w:pPr>
        <w:rPr>
          <w:rFonts w:asciiTheme="majorHAnsi" w:hAnsiTheme="majorHAnsi" w:cstheme="majorHAnsi"/>
        </w:rPr>
      </w:pPr>
    </w:p>
    <w:p w14:paraId="2118BA9B" w14:textId="4FCEB771" w:rsidR="00547DF7" w:rsidRPr="00547DF7" w:rsidRDefault="00992398" w:rsidP="00547DF7">
      <w:pPr>
        <w:spacing w:before="120"/>
        <w:rPr>
          <w:rFonts w:asciiTheme="majorHAnsi" w:hAnsiTheme="majorHAnsi" w:cstheme="majorHAnsi"/>
          <w:b/>
        </w:rPr>
      </w:pPr>
      <w:r w:rsidRPr="00D31472">
        <w:rPr>
          <w:rFonts w:asciiTheme="majorHAnsi" w:hAnsiTheme="majorHAnsi" w:cstheme="majorHAnsi"/>
          <w:b/>
        </w:rPr>
        <w:t>Type de contrat </w:t>
      </w:r>
      <w:r w:rsidRPr="00547DF7">
        <w:rPr>
          <w:rFonts w:asciiTheme="majorHAnsi" w:hAnsiTheme="majorHAnsi" w:cstheme="majorHAnsi"/>
          <w:b/>
        </w:rPr>
        <w:t xml:space="preserve">: </w:t>
      </w:r>
    </w:p>
    <w:p w14:paraId="74FFF79D" w14:textId="0255B2B5" w:rsidR="00931B72" w:rsidRDefault="00931B72" w:rsidP="00547DF7">
      <w:pPr>
        <w:spacing w:before="120"/>
        <w:rPr>
          <w:rFonts w:asciiTheme="majorHAnsi" w:hAnsiTheme="majorHAnsi" w:cstheme="majorHAnsi"/>
        </w:rPr>
      </w:pPr>
      <w:r w:rsidRPr="00547DF7">
        <w:rPr>
          <w:rFonts w:asciiTheme="majorHAnsi" w:hAnsiTheme="majorHAnsi" w:cstheme="majorHAnsi"/>
        </w:rPr>
        <w:t>Contrat</w:t>
      </w:r>
      <w:r>
        <w:rPr>
          <w:rFonts w:asciiTheme="majorHAnsi" w:hAnsiTheme="majorHAnsi" w:cstheme="majorHAnsi"/>
        </w:rPr>
        <w:t xml:space="preserve"> à Durée D</w:t>
      </w:r>
      <w:r w:rsidR="00297EF4" w:rsidRPr="00D31472">
        <w:rPr>
          <w:rFonts w:asciiTheme="majorHAnsi" w:hAnsiTheme="majorHAnsi" w:cstheme="majorHAnsi"/>
        </w:rPr>
        <w:t>éterminée de 12 mois.</w:t>
      </w:r>
    </w:p>
    <w:p w14:paraId="3838BF1A" w14:textId="703F2E2B" w:rsidR="00297EF4" w:rsidRDefault="00931B72" w:rsidP="0062332D">
      <w:pPr>
        <w:rPr>
          <w:rFonts w:asciiTheme="majorHAnsi" w:hAnsiTheme="majorHAnsi" w:cstheme="majorHAnsi"/>
        </w:rPr>
      </w:pPr>
      <w:r>
        <w:rPr>
          <w:rFonts w:asciiTheme="majorHAnsi" w:hAnsiTheme="majorHAnsi" w:cstheme="majorHAnsi"/>
        </w:rPr>
        <w:t>Dé</w:t>
      </w:r>
      <w:r w:rsidR="00087B47">
        <w:rPr>
          <w:rFonts w:asciiTheme="majorHAnsi" w:hAnsiTheme="majorHAnsi" w:cstheme="majorHAnsi"/>
        </w:rPr>
        <w:t>but</w:t>
      </w:r>
      <w:r>
        <w:rPr>
          <w:rFonts w:asciiTheme="majorHAnsi" w:hAnsiTheme="majorHAnsi" w:cstheme="majorHAnsi"/>
        </w:rPr>
        <w:t xml:space="preserve"> du CDD pour septembre 2017</w:t>
      </w:r>
    </w:p>
    <w:p w14:paraId="724452D6" w14:textId="77777777" w:rsidR="007D475B" w:rsidRPr="00D31472" w:rsidRDefault="007D475B" w:rsidP="0062332D">
      <w:pPr>
        <w:rPr>
          <w:rFonts w:asciiTheme="majorHAnsi" w:hAnsiTheme="majorHAnsi" w:cstheme="majorHAnsi"/>
        </w:rPr>
      </w:pPr>
    </w:p>
    <w:p w14:paraId="2D7F8CA1" w14:textId="2A14AE97" w:rsidR="00E12663" w:rsidRPr="00D31472" w:rsidRDefault="00E12663" w:rsidP="00547DF7">
      <w:pPr>
        <w:spacing w:before="120"/>
        <w:rPr>
          <w:rFonts w:asciiTheme="majorHAnsi" w:hAnsiTheme="majorHAnsi" w:cstheme="majorHAnsi"/>
          <w:b/>
        </w:rPr>
      </w:pPr>
      <w:r w:rsidRPr="00D31472">
        <w:rPr>
          <w:rFonts w:asciiTheme="majorHAnsi" w:hAnsiTheme="majorHAnsi" w:cstheme="majorHAnsi"/>
          <w:b/>
        </w:rPr>
        <w:t xml:space="preserve">Contact : </w:t>
      </w:r>
    </w:p>
    <w:p w14:paraId="5C650243" w14:textId="595B4B0C" w:rsidR="00E12663" w:rsidRPr="00D31472" w:rsidRDefault="00E12663" w:rsidP="00547DF7">
      <w:pPr>
        <w:spacing w:before="120"/>
        <w:rPr>
          <w:rFonts w:asciiTheme="majorHAnsi" w:hAnsiTheme="majorHAnsi" w:cstheme="majorHAnsi"/>
        </w:rPr>
      </w:pPr>
      <w:r w:rsidRPr="00547DF7">
        <w:rPr>
          <w:rFonts w:asciiTheme="majorHAnsi" w:hAnsiTheme="majorHAnsi" w:cstheme="majorHAnsi"/>
        </w:rPr>
        <w:t>A</w:t>
      </w:r>
      <w:r w:rsidRPr="00D31472">
        <w:rPr>
          <w:rFonts w:asciiTheme="majorHAnsi" w:hAnsiTheme="majorHAnsi" w:cstheme="majorHAnsi"/>
        </w:rPr>
        <w:t>nne-Sophie Castanet</w:t>
      </w:r>
    </w:p>
    <w:p w14:paraId="767AA00F" w14:textId="17F251AA" w:rsidR="00E12663" w:rsidRPr="00D31472" w:rsidRDefault="00D2402D" w:rsidP="0062332D">
      <w:pPr>
        <w:rPr>
          <w:rFonts w:asciiTheme="majorHAnsi" w:hAnsiTheme="majorHAnsi" w:cstheme="majorHAnsi"/>
        </w:rPr>
      </w:pPr>
      <w:hyperlink r:id="rId4" w:history="1">
        <w:r w:rsidR="00E745E8" w:rsidRPr="00D31472">
          <w:rPr>
            <w:rStyle w:val="Lienhypertexte"/>
            <w:rFonts w:asciiTheme="majorHAnsi" w:hAnsiTheme="majorHAnsi" w:cstheme="majorHAnsi"/>
          </w:rPr>
          <w:t>anne-sophie.castanet@univ-lemans.fr</w:t>
        </w:r>
      </w:hyperlink>
    </w:p>
    <w:p w14:paraId="2A0FDE13" w14:textId="62B9960A" w:rsidR="00E745E8" w:rsidRPr="00D31472" w:rsidRDefault="00087B47" w:rsidP="0062332D">
      <w:pPr>
        <w:rPr>
          <w:rFonts w:asciiTheme="majorHAnsi" w:hAnsiTheme="majorHAnsi" w:cstheme="majorHAnsi"/>
        </w:rPr>
      </w:pPr>
      <w:r>
        <w:rPr>
          <w:rFonts w:asciiTheme="majorHAnsi" w:hAnsiTheme="majorHAnsi" w:cstheme="majorHAnsi"/>
        </w:rPr>
        <w:t xml:space="preserve">Tel : 02 43 83 30 </w:t>
      </w:r>
      <w:r w:rsidR="00E745E8" w:rsidRPr="00D31472">
        <w:rPr>
          <w:rFonts w:asciiTheme="majorHAnsi" w:hAnsiTheme="majorHAnsi" w:cstheme="majorHAnsi"/>
        </w:rPr>
        <w:t>96</w:t>
      </w:r>
    </w:p>
    <w:sectPr w:rsidR="00E745E8" w:rsidRPr="00D31472" w:rsidSect="008D54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26"/>
    <w:rsid w:val="00087B47"/>
    <w:rsid w:val="000B2BC4"/>
    <w:rsid w:val="00204643"/>
    <w:rsid w:val="00217F06"/>
    <w:rsid w:val="00297EF4"/>
    <w:rsid w:val="003524C9"/>
    <w:rsid w:val="00462115"/>
    <w:rsid w:val="0047690F"/>
    <w:rsid w:val="004A3E80"/>
    <w:rsid w:val="00547DF7"/>
    <w:rsid w:val="0062332D"/>
    <w:rsid w:val="007D475B"/>
    <w:rsid w:val="007F2C1E"/>
    <w:rsid w:val="00806016"/>
    <w:rsid w:val="008536D7"/>
    <w:rsid w:val="008D5444"/>
    <w:rsid w:val="00931B72"/>
    <w:rsid w:val="00980C83"/>
    <w:rsid w:val="00992398"/>
    <w:rsid w:val="00A75EDF"/>
    <w:rsid w:val="00B6022B"/>
    <w:rsid w:val="00C53A3D"/>
    <w:rsid w:val="00C70D2E"/>
    <w:rsid w:val="00D13345"/>
    <w:rsid w:val="00D2402D"/>
    <w:rsid w:val="00D31472"/>
    <w:rsid w:val="00DB390B"/>
    <w:rsid w:val="00E12663"/>
    <w:rsid w:val="00E149DB"/>
    <w:rsid w:val="00E52726"/>
    <w:rsid w:val="00E745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CF438"/>
  <w14:defaultImageDpi w14:val="300"/>
  <w15:docId w15:val="{7E7E8B5B-930E-4D20-90CA-4A31CF1C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46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04643"/>
    <w:rPr>
      <w:rFonts w:ascii="Lucida Grande" w:hAnsi="Lucida Grande" w:cs="Lucida Grande"/>
      <w:sz w:val="18"/>
      <w:szCs w:val="18"/>
    </w:rPr>
  </w:style>
  <w:style w:type="paragraph" w:styleId="Corpsdetexte">
    <w:name w:val="Body Text"/>
    <w:basedOn w:val="Normal"/>
    <w:link w:val="CorpsdetexteCar"/>
    <w:rsid w:val="00462115"/>
    <w:pPr>
      <w:spacing w:before="120"/>
    </w:pPr>
    <w:rPr>
      <w:rFonts w:ascii="Arial" w:eastAsia="Times" w:hAnsi="Arial" w:cs="Times New Roman"/>
      <w:sz w:val="20"/>
      <w:szCs w:val="18"/>
    </w:rPr>
  </w:style>
  <w:style w:type="character" w:customStyle="1" w:styleId="CorpsdetexteCar">
    <w:name w:val="Corps de texte Car"/>
    <w:basedOn w:val="Policepardfaut"/>
    <w:link w:val="Corpsdetexte"/>
    <w:rsid w:val="00462115"/>
    <w:rPr>
      <w:rFonts w:ascii="Arial" w:eastAsia="Times" w:hAnsi="Arial" w:cs="Times New Roman"/>
      <w:sz w:val="20"/>
      <w:szCs w:val="18"/>
    </w:rPr>
  </w:style>
  <w:style w:type="character" w:styleId="Lienhypertexte">
    <w:name w:val="Hyperlink"/>
    <w:basedOn w:val="Policepardfaut"/>
    <w:uiPriority w:val="99"/>
    <w:unhideWhenUsed/>
    <w:rsid w:val="00E74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e-sophie.castanet@univ-leman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271</Words>
  <Characters>1495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castanet</dc:creator>
  <cp:keywords/>
  <dc:description/>
  <cp:lastModifiedBy>Amélie Durand</cp:lastModifiedBy>
  <cp:revision>12</cp:revision>
  <dcterms:created xsi:type="dcterms:W3CDTF">2017-07-06T09:09:00Z</dcterms:created>
  <dcterms:modified xsi:type="dcterms:W3CDTF">2017-07-07T12:58:00Z</dcterms:modified>
</cp:coreProperties>
</file>